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6"/>
      </w:tblGrid>
      <w:tr w:rsidR="00CB7986" w:rsidTr="00CB7986">
        <w:tc>
          <w:tcPr>
            <w:tcW w:w="3196" w:type="dxa"/>
          </w:tcPr>
          <w:p w:rsidR="00CB7986" w:rsidRDefault="00CB7986" w:rsidP="00CB7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B7986" w:rsidRDefault="00CB7986" w:rsidP="00CB7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</w:p>
          <w:p w:rsidR="00CB7986" w:rsidRDefault="00CB7986" w:rsidP="00CB7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12.09.2016 № 200</w:t>
            </w:r>
          </w:p>
        </w:tc>
      </w:tr>
    </w:tbl>
    <w:p w:rsidR="00CB7986" w:rsidRDefault="00CB7986" w:rsidP="00424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86" w:rsidRDefault="00CB7986" w:rsidP="004247B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247BB" w:rsidRDefault="004247BB" w:rsidP="004247B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4247BB" w:rsidRDefault="004247BB" w:rsidP="004247B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КОРРУПЦИОННО-ОПАСНЫХ ФУНКЦИЙ ТЕРРИТОРИАЛЬНОГО ОРГАНА </w:t>
      </w:r>
      <w:r w:rsidRPr="006E0819">
        <w:rPr>
          <w:rFonts w:ascii="Times New Roman" w:hAnsi="Times New Roman" w:cs="Times New Roman"/>
          <w:sz w:val="18"/>
          <w:szCs w:val="18"/>
        </w:rPr>
        <w:t xml:space="preserve">ФЕДЕРАЛЬНОЙ СЛУЖБЫ </w:t>
      </w:r>
      <w:r>
        <w:rPr>
          <w:rFonts w:ascii="Times New Roman" w:hAnsi="Times New Roman" w:cs="Times New Roman"/>
          <w:sz w:val="18"/>
          <w:szCs w:val="18"/>
        </w:rPr>
        <w:t>ГОСУДАРСТВЕННОЙ СТАТИСТИКИ ПО ТОМСКОЙ ОБЛАСТИ</w:t>
      </w:r>
    </w:p>
    <w:p w:rsidR="004247BB" w:rsidRDefault="004247BB" w:rsidP="004247B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247BB" w:rsidRDefault="004247BB" w:rsidP="004247B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84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2421"/>
        <w:gridCol w:w="956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993"/>
        <w:gridCol w:w="1711"/>
        <w:gridCol w:w="783"/>
        <w:gridCol w:w="595"/>
        <w:gridCol w:w="783"/>
      </w:tblGrid>
      <w:tr w:rsidR="004247BB" w:rsidTr="004E5D06">
        <w:trPr>
          <w:gridAfter w:val="2"/>
          <w:wAfter w:w="137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функций, относящихся к </w:t>
            </w:r>
            <w:proofErr w:type="gramStart"/>
            <w:r w:rsidRPr="002E2A1D">
              <w:rPr>
                <w:rFonts w:ascii="Times New Roman" w:hAnsi="Times New Roman" w:cs="Times New Roman"/>
                <w:sz w:val="18"/>
                <w:szCs w:val="18"/>
              </w:rPr>
              <w:t>коррупционно-опасным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sz w:val="18"/>
                <w:szCs w:val="18"/>
              </w:rPr>
              <w:t>Административный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</w:p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sz w:val="18"/>
                <w:szCs w:val="18"/>
              </w:rPr>
              <w:t>сводных статистических работ</w:t>
            </w:r>
            <w:r w:rsidRPr="002E2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региональных счетов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балансов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статистики цен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статистики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статистики строительства,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статистики труда, уровня 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жизни и обследований домашних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государственной статистики в городе Томске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</w:p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информационных технологий, ведения Статистического регистра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ощероссийских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классификаторов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развития имущественного комплекса</w:t>
            </w:r>
          </w:p>
        </w:tc>
      </w:tr>
      <w:tr w:rsidR="004247BB" w:rsidTr="004E5D06">
        <w:trPr>
          <w:gridAfter w:val="2"/>
          <w:wAfter w:w="137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правовой и </w:t>
            </w:r>
            <w:proofErr w:type="spellStart"/>
            <w:r w:rsidRPr="002E2A1D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2E2A1D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организация общественного обсуждения проектов приказов, инструкций и других актов Томскстата, решение других правовых вопросов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A1D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2E2A1D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BB" w:rsidTr="004E5D06">
        <w:trPr>
          <w:gridAfter w:val="2"/>
          <w:wAfter w:w="1378" w:type="dxa"/>
          <w:trHeight w:val="8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представительства в судах, арбитражных судах различных инстанций по делам с участием Томскстата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заказов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поставку товаров, выполнение работ и оказание услуг для государственных нужд (формирование требований, определение условий исполнения государственных контрактов, критериев оценки выполнения работ, оказания услуг по размещенным заказам, осуществление проверки отчетной документации по заключенным государственным контрактам, организация и обеспечение работы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комиссий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 размещению заказов и т.д.) (+ члены конкурсных комиссий)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F0E14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F0E14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2E2A1D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государственных контрактов (договоров)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комплексных и тематических проверках работы отделов Томскстата, а также организация выездов в районы по вопросам, относящимся к компетенции отделов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065F6C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B64957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услуг гражданам и организациям</w:t>
            </w:r>
            <w:r w:rsidRPr="00B649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065F6C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внутреннего ведомственного финансового 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Томскстата: приема делегаций, организации заседаний, совещаний, конференций и других плановых мероприятий, проводимых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Томскстатом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065F6C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2F0E14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выполнения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Федеральной целевой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«Жилище» </w:t>
            </w:r>
            <w:r w:rsidRPr="002F0E1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части выделения единовременных субсидий федеральным государственным гражданским служащим Томскстата на приобретение жилого помещения</w:t>
            </w:r>
          </w:p>
          <w:p w:rsidR="004247BB" w:rsidRDefault="004247BB" w:rsidP="004E5D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 члены жилищной комиссии)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Pr="00065F6C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Pr="00FA0EE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реестра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закрепленного в оперативном управлении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Томскстатом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39373E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7BB" w:rsidRPr="00FA0EEB" w:rsidRDefault="004247BB" w:rsidP="004E5D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работы по социально-хозяйственному обеспечению Томскстата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Pr="00FA0EE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7BB" w:rsidRPr="00FA0EE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rPr>
          <w:trHeight w:val="17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сохранностью)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FA0EE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FA0EE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247BB" w:rsidTr="004E5D06">
        <w:trPr>
          <w:trHeight w:val="12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Pr="00B64957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протоколов об административном правонарушении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Pr="00B64957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BB" w:rsidTr="004E5D06">
        <w:trPr>
          <w:gridAfter w:val="2"/>
          <w:wAfter w:w="1378" w:type="dxa"/>
        </w:trPr>
        <w:tc>
          <w:tcPr>
            <w:tcW w:w="17095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7BB" w:rsidRDefault="004247BB" w:rsidP="004E5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47BB" w:rsidRDefault="004247BB" w:rsidP="004247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37DDD" w:rsidRDefault="00937DDD" w:rsidP="004247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247BB" w:rsidRDefault="00F93234" w:rsidP="00F932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4247BB" w:rsidRDefault="004247BB" w:rsidP="004247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B3B2F" w:rsidRPr="004247BB" w:rsidRDefault="001B3B2F">
      <w:pPr>
        <w:rPr>
          <w:rFonts w:ascii="Times New Roman" w:hAnsi="Times New Roman" w:cs="Times New Roman"/>
          <w:sz w:val="24"/>
          <w:szCs w:val="24"/>
        </w:rPr>
      </w:pPr>
    </w:p>
    <w:sectPr w:rsidR="001B3B2F" w:rsidRPr="004247BB" w:rsidSect="0042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7BB"/>
    <w:rsid w:val="001B3B2F"/>
    <w:rsid w:val="00350F9F"/>
    <w:rsid w:val="004247BB"/>
    <w:rsid w:val="006C4D5B"/>
    <w:rsid w:val="00937DDD"/>
    <w:rsid w:val="00AB07DD"/>
    <w:rsid w:val="00AC73A2"/>
    <w:rsid w:val="00CB7986"/>
    <w:rsid w:val="00F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47BB"/>
    <w:rPr>
      <w:color w:val="0000FF"/>
      <w:u w:val="single"/>
    </w:rPr>
  </w:style>
  <w:style w:type="table" w:styleId="a4">
    <w:name w:val="Table Grid"/>
    <w:basedOn w:val="a1"/>
    <w:uiPriority w:val="59"/>
    <w:rsid w:val="00CB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0924A93C9ACB444D0DF78311B4178BC0861530EC3CAE16A61D3C8911CD11236DC65A3889DA3AD68a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AAD4-A935-4A74-A1F3-DE72298F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AO5</dc:creator>
  <cp:keywords/>
  <dc:description/>
  <cp:lastModifiedBy>OEM</cp:lastModifiedBy>
  <cp:revision>7</cp:revision>
  <cp:lastPrinted>2016-09-09T05:37:00Z</cp:lastPrinted>
  <dcterms:created xsi:type="dcterms:W3CDTF">2016-09-09T05:30:00Z</dcterms:created>
  <dcterms:modified xsi:type="dcterms:W3CDTF">2016-09-13T03:55:00Z</dcterms:modified>
</cp:coreProperties>
</file>