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D" w:rsidRPr="00295F46" w:rsidRDefault="00CE28FC" w:rsidP="00CE28FC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Главным условием успешного проведения В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сероссийской 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с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ельс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кохозяйственной переписи 2016 года является доверие граждан.</w:t>
      </w:r>
    </w:p>
    <w:p w:rsidR="00CE28FC" w:rsidRPr="00295F46" w:rsidRDefault="00CE28FC" w:rsidP="00CE28FC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Участникам переписи не стоит волноваться о сохранности переданной переписчику информации. Все данные вносятся в переписные листы обезличенно - нет упоминания ФИО или адреса гражданина. В дальнейшем сведения, полученные в ходе переписи, будут использованы в обобщенном виде.</w:t>
      </w:r>
    </w:p>
    <w:p w:rsidR="00CE28FC" w:rsidRPr="00295F46" w:rsidRDefault="00CE28FC" w:rsidP="00CE28FC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Переписчиков будут интересовать аспекты аграрной деятельности населения: земельные ресурсы, посевы</w:t>
      </w:r>
      <w:r w:rsidR="002E2A41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и посадки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, поголовье скота и домашней птицы</w:t>
      </w:r>
      <w:r w:rsidR="002E2A41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. </w:t>
      </w:r>
      <w:r w:rsid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Не будет 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задаваться </w:t>
      </w:r>
      <w:r w:rsidR="00295F46">
        <w:rPr>
          <w:rFonts w:ascii="pts_regular" w:eastAsia="Times New Roman" w:hAnsi="pts_regular" w:cs="Times New Roman"/>
          <w:sz w:val="28"/>
          <w:szCs w:val="28"/>
          <w:lang w:eastAsia="ru-RU"/>
        </w:rPr>
        <w:t>в</w:t>
      </w:r>
      <w:r w:rsidR="002E2A41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опросов 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>связанных с доходами семьи, личным имуществом</w:t>
      </w:r>
      <w:r w:rsidR="00295F46">
        <w:rPr>
          <w:rFonts w:ascii="pts_regular" w:eastAsia="Times New Roman" w:hAnsi="pts_regular" w:cs="Times New Roman"/>
          <w:sz w:val="28"/>
          <w:szCs w:val="28"/>
          <w:lang w:eastAsia="ru-RU"/>
        </w:rPr>
        <w:t>,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наличием денежных вкладов</w:t>
      </w:r>
      <w:r w:rsid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и т.п</w:t>
      </w:r>
      <w:r w:rsidR="002E2A41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.</w:t>
      </w:r>
    </w:p>
    <w:p w:rsidR="002E2A41" w:rsidRPr="00295F46" w:rsidRDefault="003E0D7D" w:rsidP="002E2A41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Конфиденциальность информации гарантирует Федеральный закон «О Всероссийской сельскохозяйственной переписи»  №108 от  21.07.2005 г.  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>статья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12 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>З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акона </w:t>
      </w:r>
      <w:r w:rsidR="006F1EC7">
        <w:rPr>
          <w:rFonts w:ascii="pts_regular" w:eastAsia="Times New Roman" w:hAnsi="pts_regular" w:cs="Times New Roman"/>
          <w:sz w:val="28"/>
          <w:szCs w:val="28"/>
          <w:lang w:eastAsia="ru-RU"/>
        </w:rPr>
        <w:t>гласит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:  «Сведения о физических и юридических  лицах, содержащиеся в переписных  листах, являются  конфиденциальной информацией, не подлежат  разглашению  и используются в целях формирования соответствующих федеральных информационных ресурсов». </w:t>
      </w:r>
    </w:p>
    <w:p w:rsidR="003E0D7D" w:rsidRPr="00295F46" w:rsidRDefault="0083461C" w:rsidP="002E2A41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Доставка </w:t>
      </w:r>
      <w:r w:rsid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из районов и городов 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в областной центр и о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бработка 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полученных 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сведений 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будет 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осуществля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ться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в 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защищенных от несанкционированного доступа 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условиях,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что позволит </w:t>
      </w:r>
      <w:proofErr w:type="gramStart"/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избежать</w:t>
      </w:r>
      <w:proofErr w:type="gramEnd"/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их хищени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е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, утрат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у или 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подделк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у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.</w:t>
      </w:r>
    </w:p>
    <w:p w:rsidR="003E0D7D" w:rsidRPr="00295F46" w:rsidRDefault="0083461C" w:rsidP="0083461C">
      <w:pPr>
        <w:spacing w:after="157" w:line="376" w:lineRule="atLeast"/>
        <w:ind w:firstLine="708"/>
        <w:jc w:val="both"/>
        <w:rPr>
          <w:rFonts w:ascii="pts_regular" w:eastAsia="Times New Roman" w:hAnsi="pts_regular" w:cs="Times New Roman"/>
          <w:sz w:val="28"/>
          <w:szCs w:val="28"/>
          <w:lang w:eastAsia="ru-RU"/>
        </w:rPr>
      </w:pP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Надеемся, что население Томской области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с пониманием отнес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е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тся к проведению</w:t>
      </w:r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такого масштабного обследования и </w:t>
      </w:r>
      <w:proofErr w:type="spellStart"/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Томскстату</w:t>
      </w:r>
      <w:proofErr w:type="spellEnd"/>
      <w:r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 xml:space="preserve"> удастся провести Всероссийскую сельскохозяйственную перепись 2016 года на должном уровне</w:t>
      </w:r>
      <w:r w:rsidR="003E0D7D" w:rsidRPr="00295F46">
        <w:rPr>
          <w:rFonts w:ascii="pts_regular" w:eastAsia="Times New Roman" w:hAnsi="pts_regular" w:cs="Times New Roman"/>
          <w:sz w:val="28"/>
          <w:szCs w:val="28"/>
          <w:lang w:eastAsia="ru-RU"/>
        </w:rPr>
        <w:t>.</w:t>
      </w:r>
    </w:p>
    <w:p w:rsidR="00840754" w:rsidRPr="00295F46" w:rsidRDefault="00840754"/>
    <w:sectPr w:rsidR="00840754" w:rsidRPr="00295F46" w:rsidSect="008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0D7D"/>
    <w:rsid w:val="00020BD4"/>
    <w:rsid w:val="00295F46"/>
    <w:rsid w:val="002E2A41"/>
    <w:rsid w:val="003E0D7D"/>
    <w:rsid w:val="00436D51"/>
    <w:rsid w:val="004A11F1"/>
    <w:rsid w:val="006F1EC7"/>
    <w:rsid w:val="0083461C"/>
    <w:rsid w:val="00840754"/>
    <w:rsid w:val="008B6973"/>
    <w:rsid w:val="008D711B"/>
    <w:rsid w:val="00C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4"/>
  </w:style>
  <w:style w:type="paragraph" w:styleId="1">
    <w:name w:val="heading 1"/>
    <w:basedOn w:val="a"/>
    <w:link w:val="10"/>
    <w:uiPriority w:val="9"/>
    <w:qFormat/>
    <w:rsid w:val="003E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3E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964F-8A93-4915-9BB4-516C1DD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P70_GoltsovaTV</dc:creator>
  <cp:keywords/>
  <dc:description/>
  <cp:lastModifiedBy>P70_GoltsovaTV</cp:lastModifiedBy>
  <cp:revision>9</cp:revision>
  <cp:lastPrinted>2016-05-27T10:27:00Z</cp:lastPrinted>
  <dcterms:created xsi:type="dcterms:W3CDTF">2016-05-27T09:44:00Z</dcterms:created>
  <dcterms:modified xsi:type="dcterms:W3CDTF">2016-06-01T02:26:00Z</dcterms:modified>
</cp:coreProperties>
</file>